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4F03" w:rsidRDefault="00584F03" w:rsidP="00584F03">
      <w:pPr>
        <w:jc w:val="both"/>
        <w:rPr>
          <w:rFonts w:ascii="Times New Roman" w:hAnsi="Times New Roman" w:cs="Times New Roman"/>
          <w:sz w:val="28"/>
          <w:szCs w:val="28"/>
        </w:rPr>
      </w:pPr>
      <w:r w:rsidRPr="00680B62">
        <w:rPr>
          <w:rFonts w:ascii="Times New Roman" w:hAnsi="Times New Roman" w:cs="Times New Roman"/>
          <w:b/>
          <w:sz w:val="28"/>
          <w:szCs w:val="28"/>
        </w:rPr>
        <w:t>Растворенный кислород.</w:t>
      </w:r>
      <w:r w:rsidRPr="004C752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84F03" w:rsidRDefault="00584F03" w:rsidP="00584F0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752E">
        <w:rPr>
          <w:rFonts w:ascii="Times New Roman" w:hAnsi="Times New Roman" w:cs="Times New Roman"/>
          <w:sz w:val="28"/>
          <w:szCs w:val="28"/>
        </w:rPr>
        <w:t>Растворенный кислород находится в природной воде в виде молекул О</w:t>
      </w:r>
      <w:proofErr w:type="gramStart"/>
      <w:r w:rsidRPr="004C752E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4C752E">
        <w:rPr>
          <w:rFonts w:ascii="Times New Roman" w:hAnsi="Times New Roman" w:cs="Times New Roman"/>
          <w:sz w:val="28"/>
          <w:szCs w:val="28"/>
        </w:rPr>
        <w:t xml:space="preserve">. На его содержание в воде влияют две группы противоположно направленных процессов: одни увеличивают концентрацию кислорода, другие уменьшают ее. К первой группе процессов, обогащающих воду кислородом, следует отнести: 1) процесс абсорбции кислорода из атмосферы; 2) выделение кислорода водной растительностью в процессе фотосинтеза; 3) поступление в водоемы с дождевыми и снеговыми водами, </w:t>
      </w:r>
      <w:r>
        <w:rPr>
          <w:rFonts w:ascii="Times New Roman" w:hAnsi="Times New Roman" w:cs="Times New Roman"/>
          <w:sz w:val="28"/>
          <w:szCs w:val="28"/>
        </w:rPr>
        <w:t>которые обычно пересыщены кислород</w:t>
      </w:r>
      <w:r w:rsidRPr="004C752E">
        <w:rPr>
          <w:rFonts w:ascii="Times New Roman" w:hAnsi="Times New Roman" w:cs="Times New Roman"/>
          <w:sz w:val="28"/>
          <w:szCs w:val="28"/>
        </w:rPr>
        <w:t xml:space="preserve">ом. </w:t>
      </w:r>
    </w:p>
    <w:p w:rsidR="00584F03" w:rsidRDefault="00584F03" w:rsidP="00584F0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752E">
        <w:rPr>
          <w:rFonts w:ascii="Times New Roman" w:hAnsi="Times New Roman" w:cs="Times New Roman"/>
          <w:sz w:val="28"/>
          <w:szCs w:val="28"/>
        </w:rPr>
        <w:t xml:space="preserve">Абсорбция кислорода из атмосферы происходит на поверхности водного объекта. Скорость этого процесса повышается с понижением температуры, с повышением давления и понижением минерализации. Аэрация – обогащение глубинных слоев воды кислородом – происходит в результате перемешивания водных масс, в том числе ветрового, вследствие вертикальной температурной циркуляции и т. д. </w:t>
      </w:r>
    </w:p>
    <w:p w:rsidR="00584F03" w:rsidRDefault="00584F03" w:rsidP="00584F0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752E">
        <w:rPr>
          <w:rFonts w:ascii="Times New Roman" w:hAnsi="Times New Roman" w:cs="Times New Roman"/>
          <w:sz w:val="28"/>
          <w:szCs w:val="28"/>
        </w:rPr>
        <w:t>Фотосинтетическое выделение кислорода происходит при ассимиляции диоксида углерода водной растительностью (прикрепленными, плавающими растениями и фитопланктоном). Процесс фотосинтеза протекает тем сильнее, чем выше температура воды, интенсивность солнечного освещения и больше биогенных (питательных) веществ (</w:t>
      </w:r>
      <w:proofErr w:type="gramStart"/>
      <w:r w:rsidRPr="004C752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4C752E">
        <w:rPr>
          <w:rFonts w:ascii="Times New Roman" w:hAnsi="Times New Roman" w:cs="Times New Roman"/>
          <w:sz w:val="28"/>
          <w:szCs w:val="28"/>
        </w:rPr>
        <w:t xml:space="preserve">, N и др.) в воде. Продуцирование кислорода происходит в поверхностном слое водоема, глубина которого зависит от прозрачности воды, которая для каждого водоема и сезона может быть различной: от нескольких сантиметров до нескольких десятков метров. </w:t>
      </w:r>
    </w:p>
    <w:p w:rsidR="00584F03" w:rsidRDefault="00584F03" w:rsidP="00584F0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752E">
        <w:rPr>
          <w:rFonts w:ascii="Times New Roman" w:hAnsi="Times New Roman" w:cs="Times New Roman"/>
          <w:sz w:val="28"/>
          <w:szCs w:val="28"/>
        </w:rPr>
        <w:t>К группе процессов, уменьшающих содержание кислорода в воде, относятся реакции с его потреблени</w:t>
      </w:r>
      <w:r>
        <w:rPr>
          <w:rFonts w:ascii="Times New Roman" w:hAnsi="Times New Roman" w:cs="Times New Roman"/>
          <w:sz w:val="28"/>
          <w:szCs w:val="28"/>
        </w:rPr>
        <w:t>ем на окисление органических ве</w:t>
      </w:r>
      <w:r w:rsidRPr="004C752E">
        <w:rPr>
          <w:rFonts w:ascii="Times New Roman" w:hAnsi="Times New Roman" w:cs="Times New Roman"/>
          <w:sz w:val="28"/>
          <w:szCs w:val="28"/>
        </w:rPr>
        <w:t>ществ: биологическое (дыхание организмов), биохимическое (дыхание бактерий, расход кислорода при разложении органических веществ) и химическое (окисление Fe2+, Mn2+, NO2–</w:t>
      </w:r>
      <w:r>
        <w:rPr>
          <w:rFonts w:ascii="Times New Roman" w:hAnsi="Times New Roman" w:cs="Times New Roman"/>
          <w:sz w:val="28"/>
          <w:szCs w:val="28"/>
        </w:rPr>
        <w:t>, NH4 +, СН</w:t>
      </w:r>
      <w:proofErr w:type="gramStart"/>
      <w:r>
        <w:rPr>
          <w:rFonts w:ascii="Times New Roman" w:hAnsi="Times New Roman" w:cs="Times New Roman"/>
          <w:sz w:val="28"/>
          <w:szCs w:val="28"/>
        </w:rPr>
        <w:t>4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Н2S). </w:t>
      </w:r>
    </w:p>
    <w:p w:rsidR="00584F03" w:rsidRDefault="00584F03" w:rsidP="00584F0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Скорость по</w:t>
      </w:r>
      <w:r w:rsidRPr="004C752E">
        <w:rPr>
          <w:rFonts w:ascii="Times New Roman" w:hAnsi="Times New Roman" w:cs="Times New Roman"/>
          <w:sz w:val="28"/>
          <w:szCs w:val="28"/>
        </w:rPr>
        <w:t>требления кислорода увеличивается с повышением температуры, количества бактерий и других водных организмов и веществ, подвергающихся химическому и биохимическому окислению. Если вода при данных температуре и давлении окажется пересыщенной кислородом, то может происходить его выделение в атмосферу из поверхностных слоев. В поверхностных водах содерж</w:t>
      </w:r>
      <w:r>
        <w:rPr>
          <w:rFonts w:ascii="Times New Roman" w:hAnsi="Times New Roman" w:cs="Times New Roman"/>
          <w:sz w:val="28"/>
          <w:szCs w:val="28"/>
        </w:rPr>
        <w:t>ание растворенного кислорода ва</w:t>
      </w:r>
      <w:r w:rsidRPr="004C752E">
        <w:rPr>
          <w:rFonts w:ascii="Times New Roman" w:hAnsi="Times New Roman" w:cs="Times New Roman"/>
          <w:sz w:val="28"/>
          <w:szCs w:val="28"/>
        </w:rPr>
        <w:t>рьирует в широких пределах – от 0 до</w:t>
      </w:r>
      <w:r>
        <w:rPr>
          <w:rFonts w:ascii="Times New Roman" w:hAnsi="Times New Roman" w:cs="Times New Roman"/>
          <w:sz w:val="28"/>
          <w:szCs w:val="28"/>
        </w:rPr>
        <w:t xml:space="preserve"> 14 мг/дм3 – и подвержено сезон</w:t>
      </w:r>
      <w:r w:rsidRPr="004C752E">
        <w:rPr>
          <w:rFonts w:ascii="Times New Roman" w:hAnsi="Times New Roman" w:cs="Times New Roman"/>
          <w:sz w:val="28"/>
          <w:szCs w:val="28"/>
        </w:rPr>
        <w:t>ным и суточным колебаниям. Суточные колебания зависят от ин</w:t>
      </w:r>
      <w:r>
        <w:rPr>
          <w:rFonts w:ascii="Times New Roman" w:hAnsi="Times New Roman" w:cs="Times New Roman"/>
          <w:sz w:val="28"/>
          <w:szCs w:val="28"/>
        </w:rPr>
        <w:t>тенсив</w:t>
      </w:r>
      <w:r w:rsidRPr="004C752E">
        <w:rPr>
          <w:rFonts w:ascii="Times New Roman" w:hAnsi="Times New Roman" w:cs="Times New Roman"/>
          <w:sz w:val="28"/>
          <w:szCs w:val="28"/>
        </w:rPr>
        <w:t xml:space="preserve">ности процессов его </w:t>
      </w:r>
      <w:r w:rsidRPr="004C752E">
        <w:rPr>
          <w:rFonts w:ascii="Times New Roman" w:hAnsi="Times New Roman" w:cs="Times New Roman"/>
          <w:sz w:val="28"/>
          <w:szCs w:val="28"/>
        </w:rPr>
        <w:lastRenderedPageBreak/>
        <w:t>продуцирования и потребления и могут достигать 2,5 мг/дм3 растворенного кислорода.</w:t>
      </w:r>
    </w:p>
    <w:p w:rsidR="00584F03" w:rsidRDefault="00584F03" w:rsidP="00584F0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752E">
        <w:rPr>
          <w:rFonts w:ascii="Times New Roman" w:hAnsi="Times New Roman" w:cs="Times New Roman"/>
          <w:sz w:val="28"/>
          <w:szCs w:val="28"/>
        </w:rPr>
        <w:t xml:space="preserve"> В зимний и летний периоды распределение кислорода носит характер стратификации. Дефицит кислорода чаще наблюдается в водных объектах с высокими концентрациями загрязняющих органических веществ и в </w:t>
      </w:r>
      <w:proofErr w:type="spellStart"/>
      <w:r w:rsidRPr="004C752E">
        <w:rPr>
          <w:rFonts w:ascii="Times New Roman" w:hAnsi="Times New Roman" w:cs="Times New Roman"/>
          <w:sz w:val="28"/>
          <w:szCs w:val="28"/>
        </w:rPr>
        <w:t>эвтрофированных</w:t>
      </w:r>
      <w:proofErr w:type="spellEnd"/>
      <w:r w:rsidRPr="004C752E">
        <w:rPr>
          <w:rFonts w:ascii="Times New Roman" w:hAnsi="Times New Roman" w:cs="Times New Roman"/>
          <w:sz w:val="28"/>
          <w:szCs w:val="28"/>
        </w:rPr>
        <w:t xml:space="preserve"> водоемах, содержащих большое количество биогенных и гумусовых веществ. Концентрация кислорода определяет величину </w:t>
      </w:r>
      <w:proofErr w:type="spellStart"/>
      <w:r w:rsidRPr="004C752E">
        <w:rPr>
          <w:rFonts w:ascii="Times New Roman" w:hAnsi="Times New Roman" w:cs="Times New Roman"/>
          <w:sz w:val="28"/>
          <w:szCs w:val="28"/>
        </w:rPr>
        <w:t>окислительно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 w:rsidRPr="004C752E">
        <w:rPr>
          <w:rFonts w:ascii="Times New Roman" w:hAnsi="Times New Roman" w:cs="Times New Roman"/>
          <w:sz w:val="28"/>
          <w:szCs w:val="28"/>
        </w:rPr>
        <w:t>восстановительного потенциала и в значительной мере направление и скорость процессов химического и биохимического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C752E">
        <w:rPr>
          <w:rFonts w:ascii="Times New Roman" w:hAnsi="Times New Roman" w:cs="Times New Roman"/>
          <w:sz w:val="28"/>
          <w:szCs w:val="28"/>
        </w:rPr>
        <w:t xml:space="preserve"> окисления органических и неорганических соединений. </w:t>
      </w:r>
    </w:p>
    <w:p w:rsidR="00584F03" w:rsidRDefault="00584F03" w:rsidP="00584F0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C752E">
        <w:rPr>
          <w:rFonts w:ascii="Times New Roman" w:hAnsi="Times New Roman" w:cs="Times New Roman"/>
          <w:sz w:val="28"/>
          <w:szCs w:val="28"/>
        </w:rPr>
        <w:t>Кислородный режим оказывает глубокое влияние на жизнь водоема. Минимальное содержание растворенного О</w:t>
      </w:r>
      <w:proofErr w:type="gramStart"/>
      <w:r w:rsidRPr="004C752E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4C752E">
        <w:rPr>
          <w:rFonts w:ascii="Times New Roman" w:hAnsi="Times New Roman" w:cs="Times New Roman"/>
          <w:sz w:val="28"/>
          <w:szCs w:val="28"/>
        </w:rPr>
        <w:t xml:space="preserve">, обеспечивающее нормальное развитие рыб, составляет около 5 мг/дм3. Понижение его до 2 мг/дм3 вызывает массовую гибель (замор) рыбы. Неблагоприятно сказывается на состоянии водного населения и </w:t>
      </w:r>
      <w:proofErr w:type="spellStart"/>
      <w:r w:rsidRPr="004C752E">
        <w:rPr>
          <w:rFonts w:ascii="Times New Roman" w:hAnsi="Times New Roman" w:cs="Times New Roman"/>
          <w:sz w:val="28"/>
          <w:szCs w:val="28"/>
        </w:rPr>
        <w:t>пересыщение</w:t>
      </w:r>
      <w:proofErr w:type="spellEnd"/>
      <w:r w:rsidRPr="004C752E">
        <w:rPr>
          <w:rFonts w:ascii="Times New Roman" w:hAnsi="Times New Roman" w:cs="Times New Roman"/>
          <w:sz w:val="28"/>
          <w:szCs w:val="28"/>
        </w:rPr>
        <w:t xml:space="preserve"> воды кислородом в результате процессов фотосинтеза при недостаточно интенсивном перемешивании слоев воды. </w:t>
      </w:r>
      <w:bookmarkStart w:id="0" w:name="_GoBack"/>
      <w:bookmarkEnd w:id="0"/>
    </w:p>
    <w:sectPr w:rsidR="00584F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628"/>
    <w:rsid w:val="00362749"/>
    <w:rsid w:val="00584F03"/>
    <w:rsid w:val="00707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F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F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495</Words>
  <Characters>2828</Characters>
  <Application>Microsoft Office Word</Application>
  <DocSecurity>0</DocSecurity>
  <Lines>23</Lines>
  <Paragraphs>6</Paragraphs>
  <ScaleCrop>false</ScaleCrop>
  <Company>SPecialiST RePack</Company>
  <LinksUpToDate>false</LinksUpToDate>
  <CharactersWithSpaces>3317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2025-11-02T11:45:00Z</dcterms:created>
  <dcterms:modified xsi:type="dcterms:W3CDTF">2025-11-02T11:50:00Z</dcterms:modified>
</cp:coreProperties>
</file>